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90" w:rsidRDefault="00442E90" w:rsidP="00442E90">
      <w:pPr>
        <w:ind w:left="851" w:right="141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EKOSPOL staví Prahu. Čtyři z deseti letos zahájených </w:t>
      </w:r>
      <w:r w:rsidR="005A5D5F">
        <w:rPr>
          <w:rFonts w:ascii="Arial" w:hAnsi="Arial" w:cs="Arial"/>
          <w:b/>
          <w:sz w:val="44"/>
          <w:szCs w:val="44"/>
        </w:rPr>
        <w:t xml:space="preserve">nových </w:t>
      </w:r>
      <w:bookmarkStart w:id="0" w:name="_GoBack"/>
      <w:bookmarkEnd w:id="0"/>
      <w:r>
        <w:rPr>
          <w:rFonts w:ascii="Arial" w:hAnsi="Arial" w:cs="Arial"/>
          <w:b/>
          <w:sz w:val="44"/>
          <w:szCs w:val="44"/>
        </w:rPr>
        <w:t>bytů jsou v jeho režii</w:t>
      </w:r>
    </w:p>
    <w:p w:rsidR="00442E90" w:rsidRDefault="00442E90" w:rsidP="00442E90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16</w:t>
      </w:r>
      <w:r w:rsidRPr="005533E8">
        <w:rPr>
          <w:rFonts w:ascii="Arial" w:hAnsi="Arial" w:cs="Arial"/>
          <w:color w:val="000000" w:themeColor="text1"/>
          <w:sz w:val="24"/>
        </w:rPr>
        <w:t xml:space="preserve">. </w:t>
      </w:r>
      <w:r>
        <w:rPr>
          <w:rFonts w:ascii="Arial" w:hAnsi="Arial" w:cs="Arial"/>
          <w:color w:val="000000" w:themeColor="text1"/>
          <w:sz w:val="24"/>
        </w:rPr>
        <w:t>4. 2018</w:t>
      </w:r>
      <w:r w:rsidRPr="005533E8">
        <w:rPr>
          <w:rFonts w:ascii="Arial" w:hAnsi="Arial" w:cs="Arial"/>
          <w:color w:val="000000" w:themeColor="text1"/>
          <w:sz w:val="24"/>
        </w:rPr>
        <w:t xml:space="preserve">, Praha – </w:t>
      </w:r>
      <w:r w:rsidRPr="00442E90">
        <w:rPr>
          <w:rFonts w:ascii="Arial" w:hAnsi="Arial" w:cs="Arial"/>
          <w:b/>
          <w:i/>
          <w:color w:val="000000" w:themeColor="text1"/>
          <w:sz w:val="24"/>
        </w:rPr>
        <w:t>Kritická situace na pražském trhu s novým bydlením pokračuje. Stavební firmy kvůli extrémnímu povolovacímu procesu zahájily během prvních dvou měsíců letošního roku podle Českého statistického úřadu pouhých 97 bytů v bytových domech. Toto tristní číslo výrazně zlepšuje dlouhodobý lídr developerského trhu EKOSPOL, který v únoru zahájil stavbu prémiového projektu Michelské zahrady s 36 byty. Na nové bytové výstavbě v hlavním městě se tak EKOSPOL podílí 37 procenty.</w:t>
      </w:r>
    </w:p>
    <w:p w:rsidR="00442E90" w:rsidRDefault="00442E90" w:rsidP="00442E90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„</w:t>
      </w:r>
      <w:r w:rsidRPr="00442E90">
        <w:rPr>
          <w:rFonts w:ascii="Arial" w:hAnsi="Arial" w:cs="Arial"/>
          <w:i/>
          <w:color w:val="000000" w:themeColor="text1"/>
          <w:sz w:val="24"/>
        </w:rPr>
        <w:t>Na trhu působíme nejdéle z velkých společností a vždy jsme udávali trendy. Těší mě, že se naše výjimečná pozice potvrzuje i v letošním roce. Dokazujeme, že i v této novým stavbám nepřející době dokážeme připravit a dovést k realizaci zajímavé bytové projekty. Podíl na zahájených bytech je toho důkazem</w:t>
      </w:r>
      <w:r>
        <w:rPr>
          <w:rFonts w:ascii="Arial" w:hAnsi="Arial" w:cs="Arial"/>
          <w:color w:val="000000" w:themeColor="text1"/>
          <w:sz w:val="24"/>
        </w:rPr>
        <w:t xml:space="preserve">,“ zdůrazňuje </w:t>
      </w:r>
      <w:r w:rsidRPr="002C6DC5">
        <w:rPr>
          <w:rFonts w:ascii="Arial" w:hAnsi="Arial" w:cs="Arial"/>
          <w:sz w:val="24"/>
        </w:rPr>
        <w:t xml:space="preserve">Evžen Korec, generální ředitel a předseda představenstva dlouhodobého lídra developerské výstavby v ČR </w:t>
      </w:r>
      <w:r w:rsidRPr="002C6DC5">
        <w:rPr>
          <w:rFonts w:ascii="Arial" w:hAnsi="Arial" w:cs="Arial"/>
          <w:b/>
          <w:sz w:val="24"/>
        </w:rPr>
        <w:t>EKOSPOL</w:t>
      </w:r>
      <w:r>
        <w:rPr>
          <w:rFonts w:ascii="Arial" w:hAnsi="Arial" w:cs="Arial"/>
          <w:b/>
          <w:sz w:val="24"/>
        </w:rPr>
        <w:t>U</w:t>
      </w:r>
      <w:r w:rsidRPr="004C7B36">
        <w:rPr>
          <w:rFonts w:ascii="Arial" w:hAnsi="Arial" w:cs="Arial"/>
          <w:sz w:val="24"/>
        </w:rPr>
        <w:t>.</w:t>
      </w:r>
    </w:p>
    <w:p w:rsidR="00442E90" w:rsidRDefault="00442E90" w:rsidP="00442E90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K tomuto číslu je nutné připočítat </w:t>
      </w:r>
      <w:r w:rsidRPr="004C7B36">
        <w:rPr>
          <w:rFonts w:ascii="Arial" w:hAnsi="Arial" w:cs="Arial"/>
          <w:color w:val="000000" w:themeColor="text1"/>
          <w:sz w:val="24"/>
        </w:rPr>
        <w:t>187 nových bytů v posledních dvou</w:t>
      </w:r>
      <w:r>
        <w:rPr>
          <w:rFonts w:ascii="Arial" w:hAnsi="Arial" w:cs="Arial"/>
          <w:color w:val="000000" w:themeColor="text1"/>
          <w:sz w:val="24"/>
        </w:rPr>
        <w:t xml:space="preserve"> etapách projektu Panorama Kyje, které začala společnost stavět loni na podzim. Kromě nich v loňském roce dokončila na čtyři stovky bytů v projektech Výhledy Barrandov a </w:t>
      </w:r>
      <w:proofErr w:type="spellStart"/>
      <w:r>
        <w:rPr>
          <w:rFonts w:ascii="Arial" w:hAnsi="Arial" w:cs="Arial"/>
          <w:color w:val="000000" w:themeColor="text1"/>
          <w:sz w:val="24"/>
        </w:rPr>
        <w:t>Viladomy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Dubeč.</w:t>
      </w:r>
    </w:p>
    <w:p w:rsidR="005A5D5F" w:rsidRDefault="005A5D5F" w:rsidP="00442E90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„</w:t>
      </w:r>
      <w:r w:rsidRPr="005A5D5F">
        <w:rPr>
          <w:rFonts w:ascii="Arial" w:hAnsi="Arial" w:cs="Arial"/>
          <w:i/>
          <w:color w:val="000000" w:themeColor="text1"/>
          <w:sz w:val="24"/>
        </w:rPr>
        <w:t xml:space="preserve">V nastaveném tempu nepolevíme ani v dalších měsících roku. Na konci března jsme začali prodávat 45 nadstandardních bytů v komorním prémiovém projektu </w:t>
      </w:r>
      <w:proofErr w:type="spellStart"/>
      <w:r w:rsidRPr="005A5D5F">
        <w:rPr>
          <w:rFonts w:ascii="Arial" w:hAnsi="Arial" w:cs="Arial"/>
          <w:i/>
          <w:color w:val="000000" w:themeColor="text1"/>
          <w:sz w:val="24"/>
        </w:rPr>
        <w:t>Ekorezidence</w:t>
      </w:r>
      <w:proofErr w:type="spellEnd"/>
      <w:r w:rsidRPr="005A5D5F">
        <w:rPr>
          <w:rFonts w:ascii="Arial" w:hAnsi="Arial" w:cs="Arial"/>
          <w:i/>
          <w:color w:val="000000" w:themeColor="text1"/>
          <w:sz w:val="24"/>
        </w:rPr>
        <w:t xml:space="preserve"> Plzeňka na Smíchově a jen o něco dříve jsme nabídli také 27 parcel pro rodinné byty v pražských Kbelích. Do konce roku chceme zařadit do nabídky další zhruba čtyři stovky nových bytů v projektech, jejichž přípravu nyní finišujeme</w:t>
      </w:r>
      <w:r>
        <w:rPr>
          <w:rFonts w:ascii="Arial" w:hAnsi="Arial" w:cs="Arial"/>
          <w:color w:val="000000" w:themeColor="text1"/>
          <w:sz w:val="24"/>
        </w:rPr>
        <w:t>,“ doplňuje Korec.</w:t>
      </w:r>
    </w:p>
    <w:p w:rsidR="005A5D5F" w:rsidRDefault="005A5D5F" w:rsidP="005A5D5F">
      <w:pPr>
        <w:ind w:left="851" w:right="141"/>
        <w:rPr>
          <w:rFonts w:ascii="Arial" w:hAnsi="Arial" w:cs="Arial"/>
          <w:sz w:val="24"/>
        </w:rPr>
      </w:pPr>
      <w:r w:rsidRPr="00726EB2">
        <w:rPr>
          <w:rFonts w:ascii="Arial" w:hAnsi="Arial" w:cs="Arial"/>
          <w:b/>
          <w:sz w:val="24"/>
        </w:rPr>
        <w:t>EKOSPOL</w:t>
      </w:r>
      <w:r>
        <w:rPr>
          <w:rFonts w:ascii="Arial" w:hAnsi="Arial" w:cs="Arial"/>
          <w:sz w:val="24"/>
        </w:rPr>
        <w:t xml:space="preserve"> patří k největším soukromým vlastníkům pozemků v Praze a okolí, kde vlastní přes půl milionu metrů čtverečních ploch připravených pro výstavbu více než 7000 nových bytů v hodnotě přesahující 20 miliard korun. Jen v loňském roce společnost nakoupila několik pozemků v různých částech Prahy, na nichž v následujících letech postaví kolem 1500 nových bytů. V nákupu nových pozemků bude </w:t>
      </w:r>
      <w:r w:rsidRPr="000A286E">
        <w:rPr>
          <w:rFonts w:ascii="Arial" w:hAnsi="Arial" w:cs="Arial"/>
          <w:b/>
          <w:sz w:val="24"/>
        </w:rPr>
        <w:t>EKOSPOL</w:t>
      </w:r>
      <w:r>
        <w:rPr>
          <w:rFonts w:ascii="Arial" w:hAnsi="Arial" w:cs="Arial"/>
          <w:sz w:val="24"/>
        </w:rPr>
        <w:t xml:space="preserve"> pokračovat i letos. Na nové akvizice má pro letošní rok vyčleněno minimálně 600 milionů korun.</w:t>
      </w:r>
    </w:p>
    <w:p w:rsidR="005A5D5F" w:rsidRPr="009F0CEF" w:rsidRDefault="005A5D5F" w:rsidP="005A5D5F">
      <w:pPr>
        <w:ind w:left="851" w:right="141"/>
        <w:rPr>
          <w:rFonts w:ascii="Arial" w:hAnsi="Arial" w:cs="Arial"/>
          <w:sz w:val="24"/>
        </w:rPr>
      </w:pPr>
      <w:r w:rsidRPr="00B30932">
        <w:rPr>
          <w:rFonts w:ascii="Arial" w:hAnsi="Arial" w:cs="Arial"/>
          <w:b/>
          <w:sz w:val="24"/>
        </w:rPr>
        <w:t>EKOSPOL</w:t>
      </w:r>
      <w:r>
        <w:rPr>
          <w:rFonts w:ascii="Arial" w:hAnsi="Arial" w:cs="Arial"/>
          <w:sz w:val="24"/>
        </w:rPr>
        <w:t xml:space="preserve"> a.s. je dlouhodobým lídrem bytové výstavby v České republice. </w:t>
      </w:r>
      <w:r w:rsidRPr="00A5336B">
        <w:rPr>
          <w:rFonts w:ascii="Arial" w:hAnsi="Arial" w:cs="Arial"/>
          <w:sz w:val="24"/>
        </w:rPr>
        <w:t>Loni dokončil a novým majitelům předal 400 nových bytů. Během 2</w:t>
      </w:r>
      <w:r>
        <w:rPr>
          <w:rFonts w:ascii="Arial" w:hAnsi="Arial" w:cs="Arial"/>
          <w:sz w:val="24"/>
        </w:rPr>
        <w:t>6</w:t>
      </w:r>
      <w:r w:rsidRPr="00A5336B">
        <w:rPr>
          <w:rFonts w:ascii="Arial" w:hAnsi="Arial" w:cs="Arial"/>
          <w:sz w:val="24"/>
        </w:rPr>
        <w:t xml:space="preserve"> let na trhu </w:t>
      </w:r>
      <w:r w:rsidRPr="00A5336B">
        <w:rPr>
          <w:rFonts w:ascii="Arial" w:hAnsi="Arial" w:cs="Arial"/>
          <w:b/>
          <w:sz w:val="24"/>
        </w:rPr>
        <w:t>EKOSPOL</w:t>
      </w:r>
      <w:r w:rsidRPr="00A5336B">
        <w:rPr>
          <w:rFonts w:ascii="Arial" w:hAnsi="Arial" w:cs="Arial"/>
          <w:sz w:val="24"/>
        </w:rPr>
        <w:t xml:space="preserve"> úspěšně dokončil 53 velkých developerských projektů pro více než 10000 spokojených zákazníků. </w:t>
      </w:r>
      <w:r w:rsidRPr="0016073C">
        <w:rPr>
          <w:rFonts w:ascii="Arial" w:hAnsi="Arial" w:cs="Arial"/>
          <w:sz w:val="24"/>
        </w:rPr>
        <w:t xml:space="preserve">Všechny své projekty financuje bez využití bankovních úvěrů.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staví a prodává byty s optimálním poměrem ceny a kvality. Jako jediný z velkých developerů má všechny byty vyprodány dlouho před dokončením. Společnost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je podle magazínu </w:t>
      </w:r>
      <w:proofErr w:type="spellStart"/>
      <w:r w:rsidRPr="0016073C">
        <w:rPr>
          <w:rFonts w:ascii="Arial" w:hAnsi="Arial" w:cs="Arial"/>
          <w:sz w:val="24"/>
        </w:rPr>
        <w:t>Construction</w:t>
      </w:r>
      <w:proofErr w:type="spellEnd"/>
      <w:r w:rsidRPr="0016073C">
        <w:rPr>
          <w:rFonts w:ascii="Arial" w:hAnsi="Arial" w:cs="Arial"/>
          <w:sz w:val="24"/>
        </w:rPr>
        <w:t xml:space="preserve"> &amp; </w:t>
      </w:r>
      <w:proofErr w:type="spellStart"/>
      <w:r w:rsidRPr="0016073C">
        <w:rPr>
          <w:rFonts w:ascii="Arial" w:hAnsi="Arial" w:cs="Arial"/>
          <w:sz w:val="24"/>
        </w:rPr>
        <w:t>Investment</w:t>
      </w:r>
      <w:proofErr w:type="spellEnd"/>
      <w:r w:rsidRPr="0016073C">
        <w:rPr>
          <w:rFonts w:ascii="Arial" w:hAnsi="Arial" w:cs="Arial"/>
          <w:sz w:val="24"/>
        </w:rPr>
        <w:t xml:space="preserve"> </w:t>
      </w:r>
      <w:proofErr w:type="spellStart"/>
      <w:r w:rsidRPr="0016073C">
        <w:rPr>
          <w:rFonts w:ascii="Arial" w:hAnsi="Arial" w:cs="Arial"/>
          <w:sz w:val="24"/>
        </w:rPr>
        <w:t>Journal</w:t>
      </w:r>
      <w:proofErr w:type="spellEnd"/>
      <w:r w:rsidRPr="0016073C">
        <w:rPr>
          <w:rFonts w:ascii="Arial" w:hAnsi="Arial" w:cs="Arial"/>
          <w:sz w:val="24"/>
        </w:rPr>
        <w:t xml:space="preserve"> </w:t>
      </w:r>
      <w:r w:rsidRPr="0016073C">
        <w:rPr>
          <w:rFonts w:ascii="Arial" w:hAnsi="Arial" w:cs="Arial"/>
          <w:sz w:val="24"/>
        </w:rPr>
        <w:lastRenderedPageBreak/>
        <w:t xml:space="preserve">řazena mezi 50 největších developerů střední a východní Evropy.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sponzoruje </w:t>
      </w:r>
      <w:r w:rsidRPr="0016073C">
        <w:rPr>
          <w:rFonts w:ascii="Arial" w:hAnsi="Arial" w:cs="Arial"/>
          <w:b/>
          <w:sz w:val="24"/>
        </w:rPr>
        <w:t>ZOO Tábor</w:t>
      </w:r>
      <w:r w:rsidRPr="0016073C">
        <w:rPr>
          <w:rFonts w:ascii="Arial" w:hAnsi="Arial" w:cs="Arial"/>
          <w:sz w:val="24"/>
        </w:rPr>
        <w:t xml:space="preserve">. Ohrožené druhy zvířat tak podpoří každý, kdo si u </w:t>
      </w:r>
      <w:r w:rsidRPr="0016073C">
        <w:rPr>
          <w:rFonts w:ascii="Arial" w:hAnsi="Arial" w:cs="Arial"/>
          <w:b/>
          <w:sz w:val="24"/>
        </w:rPr>
        <w:t>EKOSPOLU</w:t>
      </w:r>
      <w:r w:rsidRPr="0016073C">
        <w:rPr>
          <w:rFonts w:ascii="Arial" w:hAnsi="Arial" w:cs="Arial"/>
          <w:sz w:val="24"/>
        </w:rPr>
        <w:t xml:space="preserve"> koupí byt.</w:t>
      </w:r>
      <w:r>
        <w:rPr>
          <w:rFonts w:ascii="Arial" w:hAnsi="Arial" w:cs="Arial"/>
          <w:sz w:val="24"/>
        </w:rPr>
        <w:t xml:space="preserve"> Navíc získá celoroční rodinnou vstupenku.</w:t>
      </w:r>
    </w:p>
    <w:p w:rsidR="00442E90" w:rsidRPr="00442E90" w:rsidRDefault="00442E90" w:rsidP="00442E90">
      <w:pPr>
        <w:ind w:left="851"/>
      </w:pPr>
    </w:p>
    <w:sectPr w:rsidR="00442E90" w:rsidRPr="00442E90" w:rsidSect="00032A69">
      <w:headerReference w:type="default" r:id="rId7"/>
      <w:footerReference w:type="default" r:id="rId8"/>
      <w:pgSz w:w="11906" w:h="16838"/>
      <w:pgMar w:top="1843" w:right="566" w:bottom="2552" w:left="0" w:header="5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108" w:rsidRDefault="00BD1108" w:rsidP="00034CB5">
      <w:pPr>
        <w:spacing w:after="0" w:line="240" w:lineRule="auto"/>
      </w:pPr>
      <w:r>
        <w:separator/>
      </w:r>
    </w:p>
  </w:endnote>
  <w:endnote w:type="continuationSeparator" w:id="0">
    <w:p w:rsidR="00BD1108" w:rsidRDefault="00BD1108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034CB5">
    <w:pPr>
      <w:pStyle w:val="Zpat"/>
    </w:pPr>
  </w:p>
  <w:p w:rsidR="00034CB5" w:rsidRDefault="007C71B4" w:rsidP="007C71B4">
    <w:pPr>
      <w:pStyle w:val="Zpat"/>
      <w:ind w:left="567"/>
    </w:pPr>
    <w:r>
      <w:rPr>
        <w:noProof/>
        <w:lang w:eastAsia="cs-CZ"/>
      </w:rPr>
      <w:ptab w:relativeTo="margin" w:alignment="left" w:leader="none"/>
    </w:r>
    <w:r w:rsidR="00391D61">
      <w:rPr>
        <w:noProof/>
        <w:lang w:eastAsia="cs-CZ"/>
      </w:rPr>
      <w:drawing>
        <wp:inline distT="0" distB="0" distL="0" distR="0" wp14:anchorId="1C897F8A" wp14:editId="61EE8967">
          <wp:extent cx="6772275" cy="1005961"/>
          <wp:effectExtent l="0" t="0" r="0" b="3810"/>
          <wp:docPr id="2" name="Obrázek 2" descr="C:\Users\Ekospol\Desktop\zapat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spol\Desktop\zapati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297" cy="101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108" w:rsidRDefault="00BD1108" w:rsidP="00034CB5">
      <w:pPr>
        <w:spacing w:after="0" w:line="240" w:lineRule="auto"/>
      </w:pPr>
      <w:r>
        <w:separator/>
      </w:r>
    </w:p>
  </w:footnote>
  <w:footnote w:type="continuationSeparator" w:id="0">
    <w:p w:rsidR="00BD1108" w:rsidRDefault="00BD1108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603447" w:rsidP="001F6FD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-228600</wp:posOffset>
              </wp:positionV>
              <wp:extent cx="1619250" cy="64770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442E90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16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70C0D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4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201</w:t>
                          </w:r>
                          <w:r w:rsidR="00391D61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230.25pt;margin-top:-18pt;width:127.5pt;height:51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" fillcolor="white [3201]" stroked="f" strokeweight=".5pt">
              <v:textbox>
                <w:txbxContent>
                  <w:p w:rsidR="00603447" w:rsidRPr="00603447" w:rsidRDefault="00442E90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16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70C0D">
                      <w:rPr>
                        <w:rFonts w:ascii="Bauhaus 93" w:hAnsi="Bauhaus 93"/>
                        <w:color w:val="005936"/>
                        <w:sz w:val="44"/>
                      </w:rPr>
                      <w:t>4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201</w:t>
                    </w:r>
                    <w:r w:rsidR="00391D61">
                      <w:rPr>
                        <w:rFonts w:ascii="Bauhaus 93" w:hAnsi="Bauhaus 93"/>
                        <w:color w:val="005936"/>
                        <w:sz w:val="44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034CB5">
      <w:rPr>
        <w:noProof/>
        <w:lang w:eastAsia="cs-CZ"/>
      </w:rPr>
      <w:drawing>
        <wp:inline distT="0" distB="0" distL="0" distR="0" wp14:anchorId="119A9512" wp14:editId="72558B6F">
          <wp:extent cx="6819900" cy="417965"/>
          <wp:effectExtent l="0" t="0" r="0" b="127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rt_hlavic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0882" cy="423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32A69"/>
    <w:rsid w:val="00034CB5"/>
    <w:rsid w:val="00036A53"/>
    <w:rsid w:val="00071AA5"/>
    <w:rsid w:val="00085508"/>
    <w:rsid w:val="000C1073"/>
    <w:rsid w:val="000C34D5"/>
    <w:rsid w:val="000D0021"/>
    <w:rsid w:val="000E693F"/>
    <w:rsid w:val="001533CB"/>
    <w:rsid w:val="00186B15"/>
    <w:rsid w:val="001B203C"/>
    <w:rsid w:val="001D66D4"/>
    <w:rsid w:val="001F1C1E"/>
    <w:rsid w:val="001F6FD9"/>
    <w:rsid w:val="00204535"/>
    <w:rsid w:val="002053C2"/>
    <w:rsid w:val="00241DB2"/>
    <w:rsid w:val="0026605F"/>
    <w:rsid w:val="0027529B"/>
    <w:rsid w:val="002D054F"/>
    <w:rsid w:val="002F2B66"/>
    <w:rsid w:val="00304D7C"/>
    <w:rsid w:val="003877C7"/>
    <w:rsid w:val="00391D61"/>
    <w:rsid w:val="003B525C"/>
    <w:rsid w:val="003B7A54"/>
    <w:rsid w:val="003C718F"/>
    <w:rsid w:val="003E0ADF"/>
    <w:rsid w:val="004131FA"/>
    <w:rsid w:val="004347D4"/>
    <w:rsid w:val="0043482E"/>
    <w:rsid w:val="00442E90"/>
    <w:rsid w:val="004778BD"/>
    <w:rsid w:val="004867A4"/>
    <w:rsid w:val="00491274"/>
    <w:rsid w:val="004B0381"/>
    <w:rsid w:val="004E0A38"/>
    <w:rsid w:val="00503E6D"/>
    <w:rsid w:val="00512A52"/>
    <w:rsid w:val="005475D6"/>
    <w:rsid w:val="00556375"/>
    <w:rsid w:val="00570B2D"/>
    <w:rsid w:val="005A354D"/>
    <w:rsid w:val="005A5D5F"/>
    <w:rsid w:val="005A5DE9"/>
    <w:rsid w:val="005C64B5"/>
    <w:rsid w:val="005E2E99"/>
    <w:rsid w:val="00603447"/>
    <w:rsid w:val="006039CB"/>
    <w:rsid w:val="00656476"/>
    <w:rsid w:val="0066288C"/>
    <w:rsid w:val="00670C0D"/>
    <w:rsid w:val="0069428C"/>
    <w:rsid w:val="006A1DC0"/>
    <w:rsid w:val="006C4959"/>
    <w:rsid w:val="006F01FB"/>
    <w:rsid w:val="00707072"/>
    <w:rsid w:val="00711511"/>
    <w:rsid w:val="007466F9"/>
    <w:rsid w:val="007A4A5D"/>
    <w:rsid w:val="007B46E9"/>
    <w:rsid w:val="007C71B4"/>
    <w:rsid w:val="007E555F"/>
    <w:rsid w:val="008071D0"/>
    <w:rsid w:val="008300B5"/>
    <w:rsid w:val="00834AE2"/>
    <w:rsid w:val="00844A56"/>
    <w:rsid w:val="0084715B"/>
    <w:rsid w:val="00877167"/>
    <w:rsid w:val="0088439F"/>
    <w:rsid w:val="0089381E"/>
    <w:rsid w:val="008B6570"/>
    <w:rsid w:val="008E7DB2"/>
    <w:rsid w:val="009E24C5"/>
    <w:rsid w:val="00A078A6"/>
    <w:rsid w:val="00A243B8"/>
    <w:rsid w:val="00A42443"/>
    <w:rsid w:val="00A554E5"/>
    <w:rsid w:val="00A70410"/>
    <w:rsid w:val="00A81E73"/>
    <w:rsid w:val="00A94D17"/>
    <w:rsid w:val="00AE0326"/>
    <w:rsid w:val="00B03BCD"/>
    <w:rsid w:val="00B03C66"/>
    <w:rsid w:val="00B55437"/>
    <w:rsid w:val="00B61424"/>
    <w:rsid w:val="00B861B2"/>
    <w:rsid w:val="00B86512"/>
    <w:rsid w:val="00BA2066"/>
    <w:rsid w:val="00BD1108"/>
    <w:rsid w:val="00C269D1"/>
    <w:rsid w:val="00CA6B31"/>
    <w:rsid w:val="00D2416D"/>
    <w:rsid w:val="00D4379C"/>
    <w:rsid w:val="00D508B2"/>
    <w:rsid w:val="00D84974"/>
    <w:rsid w:val="00DA20F9"/>
    <w:rsid w:val="00EF481D"/>
    <w:rsid w:val="00F2497D"/>
    <w:rsid w:val="00F42D1C"/>
    <w:rsid w:val="00F50EF0"/>
    <w:rsid w:val="00F5191B"/>
    <w:rsid w:val="00F621B7"/>
    <w:rsid w:val="00FC6630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A27A67-A2CC-4348-9DE6-D3708646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42E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34D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C34D5"/>
    <w:rPr>
      <w:rFonts w:eastAsiaTheme="minorEastAsia"/>
      <w:color w:val="5A5A5A" w:themeColor="text1" w:themeTint="A5"/>
      <w:spacing w:val="15"/>
    </w:rPr>
  </w:style>
  <w:style w:type="character" w:styleId="Hypertextovodkaz">
    <w:name w:val="Hyperlink"/>
    <w:basedOn w:val="Standardnpsmoodstavce"/>
    <w:uiPriority w:val="99"/>
    <w:unhideWhenUsed/>
    <w:rsid w:val="00711511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442E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katabulky">
    <w:name w:val="Table Grid"/>
    <w:basedOn w:val="Normlntabulka"/>
    <w:uiPriority w:val="59"/>
    <w:rsid w:val="00442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6D4ED-9EF1-4917-A13D-D7C00524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mholy</dc:creator>
  <cp:lastModifiedBy>Ekospol a.s.</cp:lastModifiedBy>
  <cp:revision>3</cp:revision>
  <cp:lastPrinted>2018-04-04T10:40:00Z</cp:lastPrinted>
  <dcterms:created xsi:type="dcterms:W3CDTF">2018-04-16T10:58:00Z</dcterms:created>
  <dcterms:modified xsi:type="dcterms:W3CDTF">2018-04-16T11:05:00Z</dcterms:modified>
</cp:coreProperties>
</file>