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32" w:rsidRDefault="00860598" w:rsidP="00F54532">
      <w:pPr>
        <w:ind w:left="709" w:right="850"/>
        <w:rPr>
          <w:rFonts w:ascii="Arial" w:hAnsi="Arial" w:cs="Arial"/>
          <w:b/>
          <w:sz w:val="46"/>
          <w:szCs w:val="46"/>
        </w:rPr>
      </w:pPr>
      <w:r>
        <w:rPr>
          <w:rFonts w:ascii="Arial" w:hAnsi="Arial" w:cs="Arial"/>
          <w:b/>
          <w:sz w:val="46"/>
          <w:szCs w:val="46"/>
        </w:rPr>
        <w:t>Ceny nových bytů v Praze dál rostou</w:t>
      </w:r>
      <w:r w:rsidR="00F54532">
        <w:rPr>
          <w:rFonts w:ascii="Arial" w:hAnsi="Arial" w:cs="Arial"/>
          <w:b/>
          <w:sz w:val="46"/>
          <w:szCs w:val="46"/>
        </w:rPr>
        <w:t xml:space="preserve">, metr </w:t>
      </w:r>
      <w:r>
        <w:rPr>
          <w:rFonts w:ascii="Arial" w:hAnsi="Arial" w:cs="Arial"/>
          <w:b/>
          <w:sz w:val="46"/>
          <w:szCs w:val="46"/>
        </w:rPr>
        <w:t>čtvereční zdražil na p</w:t>
      </w:r>
      <w:r w:rsidR="00F54532">
        <w:rPr>
          <w:rFonts w:ascii="Arial" w:hAnsi="Arial" w:cs="Arial"/>
          <w:b/>
          <w:sz w:val="46"/>
          <w:szCs w:val="46"/>
        </w:rPr>
        <w:t>růměrných 9</w:t>
      </w:r>
      <w:r>
        <w:rPr>
          <w:rFonts w:ascii="Arial" w:hAnsi="Arial" w:cs="Arial"/>
          <w:b/>
          <w:sz w:val="46"/>
          <w:szCs w:val="46"/>
        </w:rPr>
        <w:t>7</w:t>
      </w:r>
      <w:r w:rsidR="002C3C4F">
        <w:rPr>
          <w:rFonts w:ascii="Arial" w:hAnsi="Arial" w:cs="Arial"/>
          <w:b/>
          <w:sz w:val="46"/>
          <w:szCs w:val="46"/>
        </w:rPr>
        <w:t xml:space="preserve"> </w:t>
      </w:r>
      <w:r>
        <w:rPr>
          <w:rFonts w:ascii="Arial" w:hAnsi="Arial" w:cs="Arial"/>
          <w:b/>
          <w:sz w:val="46"/>
          <w:szCs w:val="46"/>
        </w:rPr>
        <w:t>233</w:t>
      </w:r>
      <w:r w:rsidR="00F54532">
        <w:rPr>
          <w:rFonts w:ascii="Arial" w:hAnsi="Arial" w:cs="Arial"/>
          <w:b/>
          <w:sz w:val="46"/>
          <w:szCs w:val="46"/>
        </w:rPr>
        <w:t xml:space="preserve"> Kč</w:t>
      </w:r>
    </w:p>
    <w:p w:rsidR="00F54532" w:rsidRPr="002C3C4F" w:rsidRDefault="00F54532" w:rsidP="002C3C4F">
      <w:pPr>
        <w:ind w:left="567" w:right="141"/>
        <w:rPr>
          <w:rFonts w:ascii="Arial" w:hAnsi="Arial" w:cs="Arial"/>
          <w:b/>
          <w:sz w:val="24"/>
        </w:rPr>
      </w:pPr>
      <w:r>
        <w:rPr>
          <w:rFonts w:ascii="Arial" w:hAnsi="Arial" w:cs="Arial"/>
          <w:sz w:val="24"/>
        </w:rPr>
        <w:t>2</w:t>
      </w:r>
      <w:r w:rsidR="0091729B">
        <w:rPr>
          <w:rFonts w:ascii="Arial" w:hAnsi="Arial" w:cs="Arial"/>
          <w:sz w:val="24"/>
        </w:rPr>
        <w:t>2</w:t>
      </w:r>
      <w:r>
        <w:rPr>
          <w:rFonts w:ascii="Arial" w:hAnsi="Arial" w:cs="Arial"/>
          <w:sz w:val="24"/>
        </w:rPr>
        <w:t>.</w:t>
      </w:r>
      <w:r w:rsidRPr="00FC6630">
        <w:rPr>
          <w:rFonts w:ascii="Arial" w:hAnsi="Arial" w:cs="Arial"/>
          <w:sz w:val="24"/>
        </w:rPr>
        <w:t xml:space="preserve"> </w:t>
      </w:r>
      <w:r w:rsidR="00BD0FC2">
        <w:rPr>
          <w:rFonts w:ascii="Arial" w:hAnsi="Arial" w:cs="Arial"/>
          <w:sz w:val="24"/>
        </w:rPr>
        <w:t>1</w:t>
      </w:r>
      <w:r w:rsidRPr="00FC6630">
        <w:rPr>
          <w:rFonts w:ascii="Arial" w:hAnsi="Arial" w:cs="Arial"/>
          <w:sz w:val="24"/>
        </w:rPr>
        <w:t>. 201</w:t>
      </w:r>
      <w:r w:rsidR="0091729B">
        <w:rPr>
          <w:rFonts w:ascii="Arial" w:hAnsi="Arial" w:cs="Arial"/>
          <w:sz w:val="24"/>
        </w:rPr>
        <w:t>9</w:t>
      </w:r>
      <w:r w:rsidRPr="00FC6630">
        <w:rPr>
          <w:rFonts w:ascii="Arial" w:hAnsi="Arial" w:cs="Arial"/>
          <w:sz w:val="24"/>
        </w:rPr>
        <w:t xml:space="preserve"> Praha </w:t>
      </w:r>
      <w:r>
        <w:rPr>
          <w:rFonts w:ascii="Arial" w:hAnsi="Arial" w:cs="Arial"/>
          <w:sz w:val="24"/>
        </w:rPr>
        <w:t xml:space="preserve">– </w:t>
      </w:r>
      <w:r w:rsidR="00860598">
        <w:rPr>
          <w:rFonts w:ascii="Arial" w:hAnsi="Arial" w:cs="Arial"/>
          <w:b/>
          <w:sz w:val="24"/>
        </w:rPr>
        <w:t>Ceny nových bytů v Praze neustále rostou, byť v posledním loňském čtvrtletí zdražování zpomalilo. Průměrná cena za jeden metr čtvereční nového bytu v nabídkách developerů na konci loňského roku vzrostla na 97 233 korun, což představuje nárůst oproti předchozímu čtvrtletí o 2,5 procenta. Za celý loňský rok tak nové byty v hlavním městě zdražily o 13,5 procenta. Za průměrný 55metrový byt tak zájemce nyní zaplatí 5,35 milionu korun, zatímco o rok dříve by ho vyšel na 4,7 milionu korun.</w:t>
      </w:r>
      <w:r>
        <w:rPr>
          <w:rFonts w:ascii="Arial" w:hAnsi="Arial" w:cs="Arial"/>
          <w:b/>
          <w:sz w:val="24"/>
        </w:rPr>
        <w:t xml:space="preserve"> </w:t>
      </w:r>
      <w:r w:rsidRPr="00FA1CB1">
        <w:rPr>
          <w:rFonts w:ascii="Arial" w:hAnsi="Arial" w:cs="Arial"/>
          <w:b/>
          <w:sz w:val="24"/>
        </w:rPr>
        <w:t xml:space="preserve">Vyplývá to z podrobných statistik společnosti EKOSPOL, která pražský rezidenční trh monitoruje už </w:t>
      </w:r>
      <w:r w:rsidR="00722E89">
        <w:rPr>
          <w:rFonts w:ascii="Arial" w:hAnsi="Arial" w:cs="Arial"/>
          <w:b/>
          <w:sz w:val="24"/>
        </w:rPr>
        <w:t>dvanáct</w:t>
      </w:r>
      <w:bookmarkStart w:id="0" w:name="_GoBack"/>
      <w:bookmarkEnd w:id="0"/>
      <w:r w:rsidRPr="00FA1CB1">
        <w:rPr>
          <w:rFonts w:ascii="Arial" w:hAnsi="Arial" w:cs="Arial"/>
          <w:b/>
          <w:sz w:val="24"/>
        </w:rPr>
        <w:t xml:space="preserve"> let.</w:t>
      </w:r>
    </w:p>
    <w:p w:rsidR="00F54532" w:rsidRDefault="00F54532" w:rsidP="00F54532">
      <w:pPr>
        <w:ind w:left="567" w:right="141"/>
        <w:rPr>
          <w:rFonts w:ascii="Arial" w:hAnsi="Arial" w:cs="Arial"/>
          <w:sz w:val="24"/>
        </w:rPr>
      </w:pPr>
      <w:r>
        <w:rPr>
          <w:rFonts w:ascii="Arial" w:hAnsi="Arial" w:cs="Arial"/>
          <w:sz w:val="24"/>
        </w:rPr>
        <w:t>„</w:t>
      </w:r>
      <w:r w:rsidRPr="00AB7BAD">
        <w:rPr>
          <w:rFonts w:ascii="Arial" w:hAnsi="Arial" w:cs="Arial"/>
          <w:i/>
          <w:sz w:val="24"/>
        </w:rPr>
        <w:t xml:space="preserve">Na </w:t>
      </w:r>
      <w:r w:rsidR="002C3C4F">
        <w:rPr>
          <w:rFonts w:ascii="Arial" w:hAnsi="Arial" w:cs="Arial"/>
          <w:i/>
          <w:sz w:val="24"/>
        </w:rPr>
        <w:t xml:space="preserve">začátku </w:t>
      </w:r>
      <w:r w:rsidR="00860598">
        <w:rPr>
          <w:rFonts w:ascii="Arial" w:hAnsi="Arial" w:cs="Arial"/>
          <w:i/>
          <w:sz w:val="24"/>
        </w:rPr>
        <w:t>loňského</w:t>
      </w:r>
      <w:r w:rsidR="002C3C4F">
        <w:rPr>
          <w:rFonts w:ascii="Arial" w:hAnsi="Arial" w:cs="Arial"/>
          <w:i/>
          <w:sz w:val="24"/>
        </w:rPr>
        <w:t xml:space="preserve"> </w:t>
      </w:r>
      <w:r w:rsidRPr="00AB7BAD">
        <w:rPr>
          <w:rFonts w:ascii="Arial" w:hAnsi="Arial" w:cs="Arial"/>
          <w:i/>
          <w:sz w:val="24"/>
        </w:rPr>
        <w:t>roku dosahovala průměrná cena nových bytů v nabídkách pražských developerů 85 653 korun za metr čtvereční. O čtvrt roku později průměrná cena vzrostla na 91 897 korun za metr čtvereční</w:t>
      </w:r>
      <w:r w:rsidR="002C3C4F">
        <w:rPr>
          <w:rFonts w:ascii="Arial" w:hAnsi="Arial" w:cs="Arial"/>
          <w:i/>
          <w:sz w:val="24"/>
        </w:rPr>
        <w:t xml:space="preserve"> a v polovině roku se zvedla na 92 917 korun za metr čtvereční. </w:t>
      </w:r>
      <w:r w:rsidR="00860598">
        <w:rPr>
          <w:rFonts w:ascii="Arial" w:hAnsi="Arial" w:cs="Arial"/>
          <w:i/>
          <w:sz w:val="24"/>
        </w:rPr>
        <w:t>Třetí čtvrtletí uzavíralo s </w:t>
      </w:r>
      <w:r w:rsidR="00627FCA">
        <w:rPr>
          <w:rFonts w:ascii="Arial" w:hAnsi="Arial" w:cs="Arial"/>
          <w:i/>
          <w:sz w:val="24"/>
        </w:rPr>
        <w:t>průměrn</w:t>
      </w:r>
      <w:r w:rsidR="00860598">
        <w:rPr>
          <w:rFonts w:ascii="Arial" w:hAnsi="Arial" w:cs="Arial"/>
          <w:i/>
          <w:sz w:val="24"/>
        </w:rPr>
        <w:t>ou cenou</w:t>
      </w:r>
      <w:r w:rsidR="00627FCA">
        <w:rPr>
          <w:rFonts w:ascii="Arial" w:hAnsi="Arial" w:cs="Arial"/>
          <w:i/>
          <w:sz w:val="24"/>
        </w:rPr>
        <w:t xml:space="preserve"> 94 894 korun za metr čtvereční</w:t>
      </w:r>
      <w:r w:rsidR="00860598">
        <w:rPr>
          <w:rFonts w:ascii="Arial" w:hAnsi="Arial" w:cs="Arial"/>
          <w:i/>
          <w:sz w:val="24"/>
        </w:rPr>
        <w:t xml:space="preserve"> a další růst jsme zaznamenali i na konci roku, byť už ne tak velký</w:t>
      </w:r>
      <w:r>
        <w:rPr>
          <w:rFonts w:ascii="Arial" w:hAnsi="Arial" w:cs="Arial"/>
          <w:sz w:val="24"/>
        </w:rPr>
        <w:t xml:space="preserve">,“ </w:t>
      </w:r>
      <w:r w:rsidR="00627FCA">
        <w:rPr>
          <w:rFonts w:ascii="Arial" w:hAnsi="Arial" w:cs="Arial"/>
          <w:sz w:val="24"/>
        </w:rPr>
        <w:t>shrnuje hlavní výsledky analýzy generální ředitel a předseda představenstva</w:t>
      </w:r>
      <w:r>
        <w:rPr>
          <w:rFonts w:ascii="Arial" w:hAnsi="Arial" w:cs="Arial"/>
          <w:sz w:val="24"/>
        </w:rPr>
        <w:t xml:space="preserve"> developerské společnosti </w:t>
      </w:r>
      <w:r w:rsidRPr="00942109">
        <w:rPr>
          <w:rFonts w:ascii="Arial" w:hAnsi="Arial" w:cs="Arial"/>
          <w:b/>
          <w:sz w:val="24"/>
        </w:rPr>
        <w:t>EKOSPOL</w:t>
      </w:r>
      <w:r w:rsidR="00860598">
        <w:rPr>
          <w:rFonts w:ascii="Arial" w:hAnsi="Arial" w:cs="Arial"/>
          <w:sz w:val="24"/>
        </w:rPr>
        <w:t xml:space="preserve"> Evžen Korec a dodává, že analýza se týká pouze cen samotného bytu a nezahrnuje příplatky za sklep a garážové stání.</w:t>
      </w:r>
    </w:p>
    <w:p w:rsidR="00860598" w:rsidRDefault="00860598" w:rsidP="00F54532">
      <w:pPr>
        <w:ind w:left="567" w:right="141"/>
        <w:rPr>
          <w:rFonts w:ascii="Arial" w:hAnsi="Arial" w:cs="Arial"/>
          <w:sz w:val="24"/>
        </w:rPr>
      </w:pPr>
      <w:r>
        <w:rPr>
          <w:rFonts w:ascii="Arial" w:hAnsi="Arial" w:cs="Arial"/>
          <w:sz w:val="24"/>
        </w:rPr>
        <w:t>„</w:t>
      </w:r>
      <w:r w:rsidRPr="00860598">
        <w:rPr>
          <w:rFonts w:ascii="Arial" w:hAnsi="Arial" w:cs="Arial"/>
          <w:i/>
          <w:sz w:val="24"/>
        </w:rPr>
        <w:t>Zájemce o nový byt tak většinou zaplatí ještě více, protože tyto položky bývají povinnou součástí koupě. Developeři je však v cenících zpravidla evidují zvlášť, aby tím opticky snížili cenu nabízeného bytu</w:t>
      </w:r>
      <w:r>
        <w:rPr>
          <w:rFonts w:ascii="Arial" w:hAnsi="Arial" w:cs="Arial"/>
          <w:sz w:val="24"/>
        </w:rPr>
        <w:t>,“ doplňuje Korec.</w:t>
      </w:r>
    </w:p>
    <w:p w:rsidR="006C78B2" w:rsidRDefault="006C78B2" w:rsidP="006C78B2">
      <w:pPr>
        <w:ind w:left="567" w:right="141"/>
        <w:rPr>
          <w:rFonts w:ascii="Arial" w:hAnsi="Arial" w:cs="Arial"/>
          <w:sz w:val="24"/>
        </w:rPr>
      </w:pPr>
      <w:r>
        <w:rPr>
          <w:rFonts w:ascii="Arial" w:hAnsi="Arial" w:cs="Arial"/>
          <w:sz w:val="24"/>
        </w:rPr>
        <w:t>Růst cen nových bytů v loňském roce měl tři hlavní příčiny - z</w:t>
      </w:r>
      <w:r w:rsidRPr="006C78B2">
        <w:rPr>
          <w:rFonts w:ascii="Arial" w:hAnsi="Arial" w:cs="Arial"/>
          <w:sz w:val="24"/>
        </w:rPr>
        <w:t>ablokovaný stavební proces, nedostatek pozemků vhodných k bytové výstavbě a výrazné zdražení stavebních prací.</w:t>
      </w:r>
      <w:r>
        <w:rPr>
          <w:rFonts w:ascii="Arial" w:hAnsi="Arial" w:cs="Arial"/>
          <w:sz w:val="24"/>
        </w:rPr>
        <w:t xml:space="preserve"> „</w:t>
      </w:r>
      <w:r w:rsidRPr="006C78B2">
        <w:rPr>
          <w:rFonts w:ascii="Arial" w:hAnsi="Arial" w:cs="Arial"/>
          <w:i/>
          <w:sz w:val="24"/>
        </w:rPr>
        <w:t>Právě zdražování na straně dodavatelů stavebních prací je výrazným faktorem, který se projevuje v konečné ceně nových bytů. Hlavně u řemeslníků v posledních měsících pozorujeme nárůst ceny meziročně o desítky procent</w:t>
      </w:r>
      <w:r>
        <w:rPr>
          <w:rFonts w:ascii="Arial" w:hAnsi="Arial" w:cs="Arial"/>
          <w:sz w:val="24"/>
        </w:rPr>
        <w:t>,“ říká Korec, podle kterého se zlepšení nedočkáme ani v následujících měsících.</w:t>
      </w:r>
    </w:p>
    <w:p w:rsidR="006C78B2" w:rsidRDefault="006C78B2" w:rsidP="006C78B2">
      <w:pPr>
        <w:ind w:left="567" w:right="141"/>
        <w:rPr>
          <w:rFonts w:ascii="Arial" w:hAnsi="Arial" w:cs="Arial"/>
          <w:sz w:val="24"/>
        </w:rPr>
      </w:pPr>
      <w:r>
        <w:rPr>
          <w:rFonts w:ascii="Arial" w:hAnsi="Arial" w:cs="Arial"/>
          <w:sz w:val="24"/>
        </w:rPr>
        <w:t>„</w:t>
      </w:r>
      <w:r w:rsidRPr="006C78B2">
        <w:rPr>
          <w:rFonts w:ascii="Arial" w:hAnsi="Arial" w:cs="Arial"/>
          <w:i/>
          <w:sz w:val="24"/>
        </w:rPr>
        <w:t>Očekávám proto, že ceny nových bytů v Praze budou stagnovat či nepatrně růst zhruba kolem pěti procent. Zatím nevidím žádné impulsy, které by ceny bytů tlačily dolů. Zdražování stavebních prací, hlavně ze strany řemesel, bude pokračovat, protože na stavební firmy bude stále více dopadat nedostatek pracovníků. V příštím roce se nevyřeší ani zaseknutý povolovací proces, byť ministerstvo pro místní rozvoj připravuje jak novelu stavebního zákona tak zcela novou normu. Ani rychlejší novela však nepřijde během několika měsíců, než totiž projde standardním povolovacím procesem, bude tu příští podzim. Tedy pokud půjde vše bez problémů, což se příliš očekávat nedá</w:t>
      </w:r>
      <w:r>
        <w:rPr>
          <w:rFonts w:ascii="Arial" w:hAnsi="Arial" w:cs="Arial"/>
          <w:sz w:val="24"/>
        </w:rPr>
        <w:t>,“ předpovídá další vývoj Korec.</w:t>
      </w:r>
    </w:p>
    <w:p w:rsidR="006C78B2" w:rsidRDefault="006C78B2" w:rsidP="006C78B2">
      <w:pPr>
        <w:ind w:left="567" w:right="141"/>
        <w:rPr>
          <w:rFonts w:ascii="Arial" w:hAnsi="Arial" w:cs="Arial"/>
          <w:sz w:val="24"/>
        </w:rPr>
      </w:pPr>
    </w:p>
    <w:p w:rsidR="00F54532" w:rsidRDefault="00F54532" w:rsidP="00F54532">
      <w:pPr>
        <w:ind w:left="567" w:right="141"/>
        <w:rPr>
          <w:rFonts w:ascii="Arial" w:hAnsi="Arial" w:cs="Arial"/>
          <w:sz w:val="24"/>
        </w:rPr>
      </w:pPr>
      <w:r>
        <w:rPr>
          <w:rFonts w:ascii="Arial" w:hAnsi="Arial" w:cs="Arial"/>
          <w:sz w:val="24"/>
        </w:rPr>
        <w:t xml:space="preserve">Z nedávno zveřejněné statistiky </w:t>
      </w:r>
      <w:r w:rsidRPr="007C7F02">
        <w:rPr>
          <w:rFonts w:ascii="Arial" w:hAnsi="Arial" w:cs="Arial"/>
          <w:b/>
          <w:sz w:val="24"/>
        </w:rPr>
        <w:t>EKOSPOLU</w:t>
      </w:r>
      <w:r>
        <w:rPr>
          <w:rFonts w:ascii="Arial" w:hAnsi="Arial" w:cs="Arial"/>
          <w:sz w:val="24"/>
        </w:rPr>
        <w:t xml:space="preserve"> vyplynulo, že se v Praze během </w:t>
      </w:r>
      <w:r w:rsidR="006C78B2">
        <w:rPr>
          <w:rFonts w:ascii="Arial" w:hAnsi="Arial" w:cs="Arial"/>
          <w:sz w:val="24"/>
        </w:rPr>
        <w:t xml:space="preserve">loňského </w:t>
      </w:r>
      <w:r>
        <w:rPr>
          <w:rFonts w:ascii="Arial" w:hAnsi="Arial" w:cs="Arial"/>
          <w:sz w:val="24"/>
        </w:rPr>
        <w:t xml:space="preserve">roku prodalo </w:t>
      </w:r>
      <w:r w:rsidR="00ED4E53">
        <w:rPr>
          <w:rFonts w:ascii="Arial" w:hAnsi="Arial" w:cs="Arial"/>
          <w:sz w:val="24"/>
        </w:rPr>
        <w:t xml:space="preserve">nejméně bytů za posledních šest let, </w:t>
      </w:r>
      <w:r>
        <w:rPr>
          <w:rFonts w:ascii="Arial" w:hAnsi="Arial" w:cs="Arial"/>
          <w:sz w:val="24"/>
        </w:rPr>
        <w:t xml:space="preserve">celkem </w:t>
      </w:r>
      <w:r w:rsidR="00ED4E53">
        <w:rPr>
          <w:rFonts w:ascii="Arial" w:hAnsi="Arial" w:cs="Arial"/>
          <w:sz w:val="24"/>
        </w:rPr>
        <w:t xml:space="preserve">jen </w:t>
      </w:r>
      <w:r w:rsidR="006C78B2">
        <w:rPr>
          <w:rFonts w:ascii="Arial" w:hAnsi="Arial" w:cs="Arial"/>
          <w:sz w:val="24"/>
        </w:rPr>
        <w:t xml:space="preserve">4530 nových bytů, což představuje meziroční </w:t>
      </w:r>
      <w:r>
        <w:rPr>
          <w:rFonts w:ascii="Arial" w:hAnsi="Arial" w:cs="Arial"/>
          <w:sz w:val="24"/>
        </w:rPr>
        <w:t>pokles</w:t>
      </w:r>
      <w:r w:rsidR="006C78B2">
        <w:rPr>
          <w:rFonts w:ascii="Arial" w:hAnsi="Arial" w:cs="Arial"/>
          <w:sz w:val="24"/>
        </w:rPr>
        <w:t xml:space="preserve"> o 16</w:t>
      </w:r>
      <w:r w:rsidR="00ED4E53">
        <w:rPr>
          <w:rFonts w:ascii="Arial" w:hAnsi="Arial" w:cs="Arial"/>
          <w:sz w:val="24"/>
        </w:rPr>
        <w:t xml:space="preserve"> procent</w:t>
      </w:r>
      <w:r>
        <w:rPr>
          <w:rFonts w:ascii="Arial" w:hAnsi="Arial" w:cs="Arial"/>
          <w:sz w:val="24"/>
        </w:rPr>
        <w:t>.</w:t>
      </w:r>
      <w:r w:rsidR="006C78B2">
        <w:rPr>
          <w:rFonts w:ascii="Arial" w:hAnsi="Arial" w:cs="Arial"/>
          <w:sz w:val="24"/>
        </w:rPr>
        <w:t xml:space="preserve"> Zároveň je to nejhorší výsledek od roku 2012.</w:t>
      </w:r>
    </w:p>
    <w:p w:rsidR="00F47B0B" w:rsidRDefault="00F47B0B" w:rsidP="00711511">
      <w:pPr>
        <w:pStyle w:val="Podtitul"/>
        <w:ind w:left="567"/>
        <w:rPr>
          <w:b/>
          <w:sz w:val="28"/>
          <w:szCs w:val="28"/>
        </w:rPr>
      </w:pPr>
    </w:p>
    <w:p w:rsidR="00711511" w:rsidRPr="001B63F9" w:rsidRDefault="00711511" w:rsidP="00711511">
      <w:pPr>
        <w:pStyle w:val="Podtitul"/>
        <w:ind w:left="567"/>
        <w:rPr>
          <w:b/>
          <w:sz w:val="28"/>
          <w:szCs w:val="28"/>
        </w:rPr>
      </w:pPr>
      <w:r w:rsidRPr="001B63F9">
        <w:rPr>
          <w:b/>
          <w:sz w:val="28"/>
          <w:szCs w:val="28"/>
        </w:rPr>
        <w:t>Metodiku EKOSPOLU dlouhodobě používá i IPR</w:t>
      </w:r>
    </w:p>
    <w:p w:rsidR="00711511" w:rsidRDefault="00711511" w:rsidP="00711511">
      <w:pPr>
        <w:ind w:left="567" w:right="141"/>
        <w:rPr>
          <w:rFonts w:ascii="Arial" w:hAnsi="Arial" w:cs="Arial"/>
          <w:sz w:val="24"/>
        </w:rPr>
      </w:pPr>
      <w:r w:rsidRPr="0016073C">
        <w:rPr>
          <w:rFonts w:ascii="Arial" w:hAnsi="Arial" w:cs="Arial"/>
          <w:b/>
          <w:sz w:val="24"/>
        </w:rPr>
        <w:t>EKOSPOL</w:t>
      </w:r>
      <w:r>
        <w:rPr>
          <w:rFonts w:ascii="Arial" w:hAnsi="Arial" w:cs="Arial"/>
          <w:sz w:val="24"/>
        </w:rPr>
        <w:t>, který</w:t>
      </w:r>
      <w:r w:rsidRPr="0016073C">
        <w:rPr>
          <w:rFonts w:ascii="Arial" w:hAnsi="Arial" w:cs="Arial"/>
          <w:sz w:val="24"/>
        </w:rPr>
        <w:t xml:space="preserve"> je dlouhodobým lídrem bytové výstavby v České republice</w:t>
      </w:r>
      <w:r>
        <w:rPr>
          <w:rFonts w:ascii="Arial" w:hAnsi="Arial" w:cs="Arial"/>
          <w:sz w:val="24"/>
        </w:rPr>
        <w:t xml:space="preserve">, monitoruje trh s novými byty v Praze </w:t>
      </w:r>
      <w:r w:rsidR="003877C7">
        <w:rPr>
          <w:rFonts w:ascii="Arial" w:hAnsi="Arial" w:cs="Arial"/>
          <w:sz w:val="24"/>
        </w:rPr>
        <w:t>více než</w:t>
      </w:r>
      <w:r>
        <w:rPr>
          <w:rFonts w:ascii="Arial" w:hAnsi="Arial" w:cs="Arial"/>
          <w:sz w:val="24"/>
        </w:rPr>
        <w:t xml:space="preserve"> deset let. </w:t>
      </w:r>
      <w:r w:rsidRPr="001B63F9">
        <w:rPr>
          <w:rFonts w:ascii="Arial" w:hAnsi="Arial" w:cs="Arial"/>
          <w:sz w:val="24"/>
        </w:rPr>
        <w:t>Od počátku bez jakékoliv změny používá metodiku, která nejvěrněji zachycuje skutečné dění na trhu</w:t>
      </w:r>
      <w:r>
        <w:rPr>
          <w:rFonts w:ascii="Arial" w:hAnsi="Arial" w:cs="Arial"/>
          <w:sz w:val="24"/>
        </w:rPr>
        <w:t xml:space="preserve"> s novými byty v hlavním městě a aktuální poptávku klientů</w:t>
      </w:r>
      <w:r w:rsidRPr="001B63F9">
        <w:rPr>
          <w:rFonts w:ascii="Arial" w:hAnsi="Arial" w:cs="Arial"/>
          <w:sz w:val="24"/>
        </w:rPr>
        <w:t>.</w:t>
      </w:r>
      <w:r>
        <w:rPr>
          <w:rFonts w:ascii="Arial" w:hAnsi="Arial" w:cs="Arial"/>
          <w:sz w:val="24"/>
        </w:rPr>
        <w:t xml:space="preserve"> Správnost této metodiky potvrzuje fakt, že ji dlouhodobě využívá také Institut plánování a rozvoje hlavního města Prahy (IPR). </w:t>
      </w:r>
      <w:r w:rsidRPr="00A5336B">
        <w:rPr>
          <w:rFonts w:ascii="Arial" w:hAnsi="Arial" w:cs="Arial"/>
          <w:sz w:val="24"/>
        </w:rPr>
        <w:t>Využil ji i ve své analýze developerských projektů 201</w:t>
      </w:r>
      <w:r w:rsidR="00676815">
        <w:rPr>
          <w:rFonts w:ascii="Arial" w:hAnsi="Arial" w:cs="Arial"/>
          <w:sz w:val="24"/>
        </w:rPr>
        <w:t>7</w:t>
      </w:r>
      <w:r>
        <w:rPr>
          <w:rFonts w:ascii="Arial" w:hAnsi="Arial" w:cs="Arial"/>
          <w:sz w:val="24"/>
        </w:rPr>
        <w:t xml:space="preserve"> (</w:t>
      </w:r>
      <w:r w:rsidR="00676815" w:rsidRPr="00676815">
        <w:rPr>
          <w:rStyle w:val="Hypertextovodkaz"/>
          <w:rFonts w:ascii="Helvetica" w:hAnsi="Helvetica"/>
          <w:sz w:val="23"/>
          <w:szCs w:val="23"/>
        </w:rPr>
        <w:t>https://bit.ly/2SboeI7</w:t>
      </w:r>
      <w:r w:rsidR="003877C7">
        <w:rPr>
          <w:rFonts w:ascii="Arial" w:hAnsi="Arial" w:cs="Arial"/>
          <w:sz w:val="24"/>
        </w:rPr>
        <w:t>).</w:t>
      </w:r>
    </w:p>
    <w:p w:rsidR="00711511" w:rsidRDefault="00711511" w:rsidP="000C34D5">
      <w:pPr>
        <w:ind w:left="567" w:right="141"/>
        <w:rPr>
          <w:rFonts w:ascii="Arial" w:hAnsi="Arial" w:cs="Arial"/>
          <w:sz w:val="24"/>
        </w:rPr>
      </w:pPr>
    </w:p>
    <w:p w:rsidR="00E07528" w:rsidRPr="00C269D1" w:rsidRDefault="001343FD" w:rsidP="00942109">
      <w:pPr>
        <w:ind w:left="567" w:right="141"/>
        <w:rPr>
          <w:rFonts w:ascii="Arial" w:hAnsi="Arial" w:cs="Arial"/>
          <w:sz w:val="24"/>
        </w:rPr>
      </w:pPr>
      <w:r w:rsidRPr="00B30932">
        <w:rPr>
          <w:rFonts w:ascii="Arial" w:hAnsi="Arial" w:cs="Arial"/>
          <w:b/>
          <w:sz w:val="24"/>
        </w:rPr>
        <w:t>EKOSPOL</w:t>
      </w:r>
      <w:r>
        <w:rPr>
          <w:rFonts w:ascii="Arial" w:hAnsi="Arial" w:cs="Arial"/>
          <w:sz w:val="24"/>
        </w:rPr>
        <w:t xml:space="preserve"> a.s. je dlouhodobým lídrem bytové výstavby v České republice. </w:t>
      </w:r>
      <w:r w:rsidRPr="00A5336B">
        <w:rPr>
          <w:rFonts w:ascii="Arial" w:hAnsi="Arial" w:cs="Arial"/>
          <w:sz w:val="24"/>
        </w:rPr>
        <w:t>Během 2</w:t>
      </w:r>
      <w:r w:rsidR="006C78B2">
        <w:rPr>
          <w:rFonts w:ascii="Arial" w:hAnsi="Arial" w:cs="Arial"/>
          <w:sz w:val="24"/>
        </w:rPr>
        <w:t>7</w:t>
      </w:r>
      <w:r w:rsidRPr="00A5336B">
        <w:rPr>
          <w:rFonts w:ascii="Arial" w:hAnsi="Arial" w:cs="Arial"/>
          <w:sz w:val="24"/>
        </w:rPr>
        <w:t xml:space="preserve"> let na trhu </w:t>
      </w:r>
      <w:r w:rsidRPr="00A5336B">
        <w:rPr>
          <w:rFonts w:ascii="Arial" w:hAnsi="Arial" w:cs="Arial"/>
          <w:b/>
          <w:sz w:val="24"/>
        </w:rPr>
        <w:t>EKOSPOL</w:t>
      </w:r>
      <w:r w:rsidRPr="00A5336B">
        <w:rPr>
          <w:rFonts w:ascii="Arial" w:hAnsi="Arial" w:cs="Arial"/>
          <w:sz w:val="24"/>
        </w:rPr>
        <w:t xml:space="preserve"> úspěšně dokončil 5</w:t>
      </w:r>
      <w:r w:rsidR="006C78B2">
        <w:rPr>
          <w:rFonts w:ascii="Arial" w:hAnsi="Arial" w:cs="Arial"/>
          <w:sz w:val="24"/>
        </w:rPr>
        <w:t>5</w:t>
      </w:r>
      <w:r w:rsidRPr="00A5336B">
        <w:rPr>
          <w:rFonts w:ascii="Arial" w:hAnsi="Arial" w:cs="Arial"/>
          <w:sz w:val="24"/>
        </w:rPr>
        <w:t xml:space="preserve"> velkých developerských projektů pro více než 10000 spokojených zákazníků. </w:t>
      </w:r>
      <w:r w:rsidRPr="0016073C">
        <w:rPr>
          <w:rFonts w:ascii="Arial" w:hAnsi="Arial" w:cs="Arial"/>
          <w:b/>
          <w:sz w:val="24"/>
        </w:rPr>
        <w:t>EKOSPOL</w:t>
      </w:r>
      <w:r w:rsidRPr="0016073C">
        <w:rPr>
          <w:rFonts w:ascii="Arial" w:hAnsi="Arial" w:cs="Arial"/>
          <w:sz w:val="24"/>
        </w:rPr>
        <w:t xml:space="preserve"> staví a prodává byty s optimálním poměrem ceny a kvality. Jako jediný z velkých developerů má všechny byty vyprodány dlouho před dokončením. Společnost </w:t>
      </w:r>
      <w:r w:rsidRPr="0016073C">
        <w:rPr>
          <w:rFonts w:ascii="Arial" w:hAnsi="Arial" w:cs="Arial"/>
          <w:b/>
          <w:sz w:val="24"/>
        </w:rPr>
        <w:t>EKOSPOL</w:t>
      </w:r>
      <w:r w:rsidRPr="0016073C">
        <w:rPr>
          <w:rFonts w:ascii="Arial" w:hAnsi="Arial" w:cs="Arial"/>
          <w:sz w:val="24"/>
        </w:rPr>
        <w:t xml:space="preserve"> je podle magazínu </w:t>
      </w:r>
      <w:proofErr w:type="spellStart"/>
      <w:r w:rsidRPr="0016073C">
        <w:rPr>
          <w:rFonts w:ascii="Arial" w:hAnsi="Arial" w:cs="Arial"/>
          <w:sz w:val="24"/>
        </w:rPr>
        <w:t>Construction</w:t>
      </w:r>
      <w:proofErr w:type="spellEnd"/>
      <w:r w:rsidRPr="0016073C">
        <w:rPr>
          <w:rFonts w:ascii="Arial" w:hAnsi="Arial" w:cs="Arial"/>
          <w:sz w:val="24"/>
        </w:rPr>
        <w:t xml:space="preserve"> &amp; </w:t>
      </w:r>
      <w:proofErr w:type="spellStart"/>
      <w:r w:rsidRPr="0016073C">
        <w:rPr>
          <w:rFonts w:ascii="Arial" w:hAnsi="Arial" w:cs="Arial"/>
          <w:sz w:val="24"/>
        </w:rPr>
        <w:t>Investment</w:t>
      </w:r>
      <w:proofErr w:type="spellEnd"/>
      <w:r w:rsidRPr="0016073C">
        <w:rPr>
          <w:rFonts w:ascii="Arial" w:hAnsi="Arial" w:cs="Arial"/>
          <w:sz w:val="24"/>
        </w:rPr>
        <w:t xml:space="preserve"> </w:t>
      </w:r>
      <w:proofErr w:type="spellStart"/>
      <w:r w:rsidRPr="0016073C">
        <w:rPr>
          <w:rFonts w:ascii="Arial" w:hAnsi="Arial" w:cs="Arial"/>
          <w:sz w:val="24"/>
        </w:rPr>
        <w:t>Journal</w:t>
      </w:r>
      <w:proofErr w:type="spellEnd"/>
      <w:r w:rsidRPr="0016073C">
        <w:rPr>
          <w:rFonts w:ascii="Arial" w:hAnsi="Arial" w:cs="Arial"/>
          <w:sz w:val="24"/>
        </w:rPr>
        <w:t xml:space="preserve"> řazena mezi 50 největších developerů střední a východní Evropy. </w:t>
      </w:r>
      <w:r w:rsidRPr="0016073C">
        <w:rPr>
          <w:rFonts w:ascii="Arial" w:hAnsi="Arial" w:cs="Arial"/>
          <w:b/>
          <w:sz w:val="24"/>
        </w:rPr>
        <w:t>EKOSPOL</w:t>
      </w:r>
      <w:r w:rsidRPr="0016073C">
        <w:rPr>
          <w:rFonts w:ascii="Arial" w:hAnsi="Arial" w:cs="Arial"/>
          <w:sz w:val="24"/>
        </w:rPr>
        <w:t xml:space="preserve"> sponzoruje </w:t>
      </w:r>
      <w:r w:rsidRPr="0016073C">
        <w:rPr>
          <w:rFonts w:ascii="Arial" w:hAnsi="Arial" w:cs="Arial"/>
          <w:b/>
          <w:sz w:val="24"/>
        </w:rPr>
        <w:t>ZOO Tábor</w:t>
      </w:r>
      <w:r w:rsidRPr="0016073C">
        <w:rPr>
          <w:rFonts w:ascii="Arial" w:hAnsi="Arial" w:cs="Arial"/>
          <w:sz w:val="24"/>
        </w:rPr>
        <w:t xml:space="preserve">. Ohrožené druhy zvířat tak podpoří každý, kdo si u </w:t>
      </w:r>
      <w:r w:rsidRPr="0016073C">
        <w:rPr>
          <w:rFonts w:ascii="Arial" w:hAnsi="Arial" w:cs="Arial"/>
          <w:b/>
          <w:sz w:val="24"/>
        </w:rPr>
        <w:t>EKOSPOLU</w:t>
      </w:r>
      <w:r w:rsidRPr="0016073C">
        <w:rPr>
          <w:rFonts w:ascii="Arial" w:hAnsi="Arial" w:cs="Arial"/>
          <w:sz w:val="24"/>
        </w:rPr>
        <w:t xml:space="preserve"> koupí byt.</w:t>
      </w:r>
      <w:r>
        <w:rPr>
          <w:rFonts w:ascii="Arial" w:hAnsi="Arial" w:cs="Arial"/>
          <w:sz w:val="24"/>
        </w:rPr>
        <w:t xml:space="preserve"> Navíc získá celoroční rodinnou vstupenku.</w:t>
      </w:r>
    </w:p>
    <w:sectPr w:rsidR="00E07528" w:rsidRPr="00C269D1" w:rsidSect="00032A69">
      <w:headerReference w:type="default" r:id="rId7"/>
      <w:footerReference w:type="default" r:id="rId8"/>
      <w:pgSz w:w="11906" w:h="16838"/>
      <w:pgMar w:top="1843" w:right="566" w:bottom="2552" w:left="0" w:header="5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34" w:rsidRDefault="000A7134" w:rsidP="00034CB5">
      <w:pPr>
        <w:spacing w:after="0" w:line="240" w:lineRule="auto"/>
      </w:pPr>
      <w:r>
        <w:separator/>
      </w:r>
    </w:p>
  </w:endnote>
  <w:endnote w:type="continuationSeparator" w:id="0">
    <w:p w:rsidR="000A7134" w:rsidRDefault="000A7134"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CA007A">
      <w:rPr>
        <w:noProof/>
        <w:lang w:eastAsia="cs-CZ"/>
      </w:rPr>
      <w:drawing>
        <wp:inline distT="0" distB="0" distL="0" distR="0" wp14:anchorId="068A58C3" wp14:editId="047BF2A1">
          <wp:extent cx="6772275" cy="1005961"/>
          <wp:effectExtent l="0" t="0" r="0" b="3810"/>
          <wp:docPr id="4" name="Obrázek 4"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34" w:rsidRDefault="000A7134" w:rsidP="00034CB5">
      <w:pPr>
        <w:spacing w:after="0" w:line="240" w:lineRule="auto"/>
      </w:pPr>
      <w:r>
        <w:separator/>
      </w:r>
    </w:p>
  </w:footnote>
  <w:footnote w:type="continuationSeparator" w:id="0">
    <w:p w:rsidR="000A7134" w:rsidRDefault="000A7134"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-228600</wp:posOffset>
              </wp:positionV>
              <wp:extent cx="1619250" cy="6477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164B2D" w:rsidP="00603447">
                          <w:pPr>
                            <w:spacing w:after="0" w:line="240" w:lineRule="auto"/>
                            <w:jc w:val="center"/>
                            <w:rPr>
                              <w:rFonts w:ascii="Bauhaus 93" w:hAnsi="Bauhaus 93"/>
                              <w:color w:val="005936"/>
                              <w:sz w:val="44"/>
                            </w:rPr>
                          </w:pPr>
                          <w:r>
                            <w:rPr>
                              <w:rFonts w:ascii="Bauhaus 93" w:hAnsi="Bauhaus 93"/>
                              <w:color w:val="005936"/>
                              <w:sz w:val="44"/>
                            </w:rPr>
                            <w:t>2</w:t>
                          </w:r>
                          <w:r w:rsidR="0091729B">
                            <w:rPr>
                              <w:rFonts w:ascii="Bauhaus 93" w:hAnsi="Bauhaus 93"/>
                              <w:color w:val="005936"/>
                              <w:sz w:val="44"/>
                            </w:rPr>
                            <w:t>2</w:t>
                          </w:r>
                          <w:r w:rsidR="00603447">
                            <w:rPr>
                              <w:rFonts w:ascii="Bauhaus 93" w:hAnsi="Bauhaus 93"/>
                              <w:color w:val="005936"/>
                              <w:sz w:val="44"/>
                            </w:rPr>
                            <w:t>/</w:t>
                          </w:r>
                          <w:r>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201</w:t>
                          </w:r>
                          <w:r w:rsidR="0091729B">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8pt;width:127.5pt;height:5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" fillcolor="white [3201]" stroked="f" strokeweight=".5pt">
              <v:textbox>
                <w:txbxContent>
                  <w:p w:rsidR="00603447" w:rsidRPr="00603447" w:rsidRDefault="00164B2D" w:rsidP="00603447">
                    <w:pPr>
                      <w:spacing w:after="0" w:line="240" w:lineRule="auto"/>
                      <w:jc w:val="center"/>
                      <w:rPr>
                        <w:rFonts w:ascii="Bauhaus 93" w:hAnsi="Bauhaus 93"/>
                        <w:color w:val="005936"/>
                        <w:sz w:val="44"/>
                      </w:rPr>
                    </w:pPr>
                    <w:r>
                      <w:rPr>
                        <w:rFonts w:ascii="Bauhaus 93" w:hAnsi="Bauhaus 93"/>
                        <w:color w:val="005936"/>
                        <w:sz w:val="44"/>
                      </w:rPr>
                      <w:t>2</w:t>
                    </w:r>
                    <w:r w:rsidR="0091729B">
                      <w:rPr>
                        <w:rFonts w:ascii="Bauhaus 93" w:hAnsi="Bauhaus 93"/>
                        <w:color w:val="005936"/>
                        <w:sz w:val="44"/>
                      </w:rPr>
                      <w:t>2</w:t>
                    </w:r>
                    <w:r w:rsidR="00603447">
                      <w:rPr>
                        <w:rFonts w:ascii="Bauhaus 93" w:hAnsi="Bauhaus 93"/>
                        <w:color w:val="005936"/>
                        <w:sz w:val="44"/>
                      </w:rPr>
                      <w:t>/</w:t>
                    </w:r>
                    <w:r>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201</w:t>
                    </w:r>
                    <w:r w:rsidR="0091729B">
                      <w:rPr>
                        <w:rFonts w:ascii="Bauhaus 93" w:hAnsi="Bauhaus 93"/>
                        <w:color w:val="005936"/>
                        <w:sz w:val="44"/>
                      </w:rPr>
                      <w:t>9</w:t>
                    </w:r>
                  </w:p>
                </w:txbxContent>
              </v:textbox>
            </v:shape>
          </w:pict>
        </mc:Fallback>
      </mc:AlternateContent>
    </w:r>
    <w:r w:rsidR="00034CB5">
      <w:rPr>
        <w:noProof/>
        <w:lang w:eastAsia="cs-CZ"/>
      </w:rPr>
      <w:drawing>
        <wp:inline distT="0" distB="0" distL="0" distR="0" wp14:anchorId="119A9512" wp14:editId="72558B6F">
          <wp:extent cx="6819900" cy="417965"/>
          <wp:effectExtent l="0" t="0" r="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882" cy="423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03D"/>
    <w:rsid w:val="00032A69"/>
    <w:rsid w:val="00034CB5"/>
    <w:rsid w:val="00036A53"/>
    <w:rsid w:val="00050E94"/>
    <w:rsid w:val="00067C08"/>
    <w:rsid w:val="000802C3"/>
    <w:rsid w:val="000A7134"/>
    <w:rsid w:val="000C1073"/>
    <w:rsid w:val="000C34D5"/>
    <w:rsid w:val="000C4D42"/>
    <w:rsid w:val="000D0021"/>
    <w:rsid w:val="00106349"/>
    <w:rsid w:val="001219DA"/>
    <w:rsid w:val="001343FD"/>
    <w:rsid w:val="00164B2D"/>
    <w:rsid w:val="001869AF"/>
    <w:rsid w:val="00186B15"/>
    <w:rsid w:val="001B203C"/>
    <w:rsid w:val="002053C2"/>
    <w:rsid w:val="002453FB"/>
    <w:rsid w:val="00245A63"/>
    <w:rsid w:val="0027529B"/>
    <w:rsid w:val="002966F7"/>
    <w:rsid w:val="002B3439"/>
    <w:rsid w:val="002C3C4F"/>
    <w:rsid w:val="002F2B66"/>
    <w:rsid w:val="00330473"/>
    <w:rsid w:val="0033182F"/>
    <w:rsid w:val="0033411D"/>
    <w:rsid w:val="00335B8E"/>
    <w:rsid w:val="00374562"/>
    <w:rsid w:val="003877C7"/>
    <w:rsid w:val="003B525C"/>
    <w:rsid w:val="003B7A54"/>
    <w:rsid w:val="00443799"/>
    <w:rsid w:val="004778BD"/>
    <w:rsid w:val="0049314E"/>
    <w:rsid w:val="004A4E8B"/>
    <w:rsid w:val="004E0A38"/>
    <w:rsid w:val="004E504E"/>
    <w:rsid w:val="00570B2D"/>
    <w:rsid w:val="005A0187"/>
    <w:rsid w:val="005A5DE9"/>
    <w:rsid w:val="005C5258"/>
    <w:rsid w:val="005C64B5"/>
    <w:rsid w:val="00603447"/>
    <w:rsid w:val="006134F3"/>
    <w:rsid w:val="00625130"/>
    <w:rsid w:val="00626861"/>
    <w:rsid w:val="00627FCA"/>
    <w:rsid w:val="00656520"/>
    <w:rsid w:val="0066288C"/>
    <w:rsid w:val="00676815"/>
    <w:rsid w:val="006C2716"/>
    <w:rsid w:val="006C3E9B"/>
    <w:rsid w:val="006C78B2"/>
    <w:rsid w:val="00711511"/>
    <w:rsid w:val="00722E89"/>
    <w:rsid w:val="007A4A5D"/>
    <w:rsid w:val="007B4DDA"/>
    <w:rsid w:val="007C0721"/>
    <w:rsid w:val="007C71B4"/>
    <w:rsid w:val="008071D0"/>
    <w:rsid w:val="00826DAA"/>
    <w:rsid w:val="008300B5"/>
    <w:rsid w:val="00844A56"/>
    <w:rsid w:val="008576A5"/>
    <w:rsid w:val="00860598"/>
    <w:rsid w:val="00870020"/>
    <w:rsid w:val="008769B0"/>
    <w:rsid w:val="008E7DB2"/>
    <w:rsid w:val="008F0FE2"/>
    <w:rsid w:val="009170EA"/>
    <w:rsid w:val="0091729B"/>
    <w:rsid w:val="00942109"/>
    <w:rsid w:val="00952D8F"/>
    <w:rsid w:val="009950EF"/>
    <w:rsid w:val="009B2ACC"/>
    <w:rsid w:val="009E24C5"/>
    <w:rsid w:val="009F33C8"/>
    <w:rsid w:val="00A01D7C"/>
    <w:rsid w:val="00A243B8"/>
    <w:rsid w:val="00A5336B"/>
    <w:rsid w:val="00A57321"/>
    <w:rsid w:val="00A76F30"/>
    <w:rsid w:val="00A81E73"/>
    <w:rsid w:val="00AA5EF6"/>
    <w:rsid w:val="00AA7A50"/>
    <w:rsid w:val="00AE0326"/>
    <w:rsid w:val="00B10C49"/>
    <w:rsid w:val="00B40A8D"/>
    <w:rsid w:val="00B55437"/>
    <w:rsid w:val="00B60571"/>
    <w:rsid w:val="00B65002"/>
    <w:rsid w:val="00B861B2"/>
    <w:rsid w:val="00BB55CF"/>
    <w:rsid w:val="00BD0FC2"/>
    <w:rsid w:val="00C04297"/>
    <w:rsid w:val="00C116B6"/>
    <w:rsid w:val="00C269D1"/>
    <w:rsid w:val="00C82BE7"/>
    <w:rsid w:val="00C9000D"/>
    <w:rsid w:val="00CA007A"/>
    <w:rsid w:val="00D40C83"/>
    <w:rsid w:val="00D56366"/>
    <w:rsid w:val="00D84974"/>
    <w:rsid w:val="00DA20F9"/>
    <w:rsid w:val="00E07528"/>
    <w:rsid w:val="00E35BF6"/>
    <w:rsid w:val="00E542E3"/>
    <w:rsid w:val="00EB05AB"/>
    <w:rsid w:val="00ED4E53"/>
    <w:rsid w:val="00ED62FA"/>
    <w:rsid w:val="00EE1B49"/>
    <w:rsid w:val="00EF1898"/>
    <w:rsid w:val="00F2497D"/>
    <w:rsid w:val="00F47B0B"/>
    <w:rsid w:val="00F50EF0"/>
    <w:rsid w:val="00F51436"/>
    <w:rsid w:val="00F52DA3"/>
    <w:rsid w:val="00F54532"/>
    <w:rsid w:val="00F72BC2"/>
    <w:rsid w:val="00FC6630"/>
    <w:rsid w:val="00FF1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27A67-A2CC-4348-9DE6-D370864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paragraph" w:styleId="Podtitul">
    <w:name w:val="Subtitle"/>
    <w:basedOn w:val="Normln"/>
    <w:next w:val="Normln"/>
    <w:link w:val="PodtitulChar"/>
    <w:uiPriority w:val="11"/>
    <w:qFormat/>
    <w:rsid w:val="000C34D5"/>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C34D5"/>
    <w:rPr>
      <w:rFonts w:eastAsiaTheme="minorEastAsia"/>
      <w:color w:val="5A5A5A" w:themeColor="text1" w:themeTint="A5"/>
      <w:spacing w:val="15"/>
    </w:rPr>
  </w:style>
  <w:style w:type="character" w:styleId="Hypertextovodkaz">
    <w:name w:val="Hyperlink"/>
    <w:basedOn w:val="Standardnpsmoodstavce"/>
    <w:uiPriority w:val="99"/>
    <w:unhideWhenUsed/>
    <w:rsid w:val="00711511"/>
    <w:rPr>
      <w:color w:val="0000FF" w:themeColor="hyperlink"/>
      <w:u w:val="single"/>
    </w:rPr>
  </w:style>
  <w:style w:type="character" w:styleId="Sledovanodkaz">
    <w:name w:val="FollowedHyperlink"/>
    <w:basedOn w:val="Standardnpsmoodstavce"/>
    <w:uiPriority w:val="99"/>
    <w:semiHidden/>
    <w:unhideWhenUsed/>
    <w:rsid w:val="0033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69CA-F801-401F-9AA8-CFDCEC20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4</cp:revision>
  <cp:lastPrinted>2019-01-22T14:27:00Z</cp:lastPrinted>
  <dcterms:created xsi:type="dcterms:W3CDTF">2019-01-22T14:27:00Z</dcterms:created>
  <dcterms:modified xsi:type="dcterms:W3CDTF">2019-01-22T14:57:00Z</dcterms:modified>
</cp:coreProperties>
</file>